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B85" w:rsidRPr="00B5023B" w:rsidRDefault="00520E2B">
      <w:pPr>
        <w:rPr>
          <w:sz w:val="28"/>
          <w:szCs w:val="28"/>
        </w:rPr>
      </w:pPr>
      <w:r w:rsidRPr="00B5023B">
        <w:rPr>
          <w:noProof/>
          <w:sz w:val="28"/>
          <w:szCs w:val="28"/>
        </w:rPr>
        <w:drawing>
          <wp:inline distT="0" distB="0" distL="0" distR="0" wp14:anchorId="1EEE7D0A" wp14:editId="3DFCCD18">
            <wp:extent cx="6583045" cy="5774678"/>
            <wp:effectExtent l="0" t="0" r="825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9819" cy="580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141" w:rsidRPr="00B5023B" w:rsidRDefault="00E33141">
      <w:pPr>
        <w:rPr>
          <w:sz w:val="28"/>
          <w:szCs w:val="28"/>
          <w:u w:val="single"/>
        </w:rPr>
      </w:pPr>
    </w:p>
    <w:p w:rsidR="00520E2B" w:rsidRPr="00B5023B" w:rsidRDefault="00520E2B">
      <w:pPr>
        <w:rPr>
          <w:sz w:val="28"/>
          <w:szCs w:val="28"/>
        </w:rPr>
      </w:pPr>
      <w:r w:rsidRPr="00B5023B">
        <w:rPr>
          <w:noProof/>
          <w:sz w:val="28"/>
          <w:szCs w:val="28"/>
        </w:rPr>
        <w:lastRenderedPageBreak/>
        <w:drawing>
          <wp:inline distT="0" distB="0" distL="0" distR="0" wp14:anchorId="21B8A868" wp14:editId="48A96265">
            <wp:extent cx="6576060" cy="5688814"/>
            <wp:effectExtent l="0" t="0" r="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86393" cy="569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E2B" w:rsidRPr="00B5023B" w:rsidRDefault="00520E2B">
      <w:pPr>
        <w:rPr>
          <w:sz w:val="28"/>
          <w:szCs w:val="28"/>
        </w:rPr>
      </w:pPr>
      <w:r w:rsidRPr="00B5023B">
        <w:rPr>
          <w:noProof/>
          <w:sz w:val="28"/>
          <w:szCs w:val="28"/>
        </w:rPr>
        <w:lastRenderedPageBreak/>
        <w:drawing>
          <wp:inline distT="0" distB="0" distL="0" distR="0" wp14:anchorId="134A2509" wp14:editId="7B3A66C6">
            <wp:extent cx="6530340" cy="5421795"/>
            <wp:effectExtent l="0" t="0" r="3810" b="762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38833" cy="542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E2B" w:rsidRPr="00B5023B" w:rsidRDefault="00520E2B">
      <w:pPr>
        <w:rPr>
          <w:sz w:val="28"/>
          <w:szCs w:val="28"/>
        </w:rPr>
      </w:pPr>
      <w:r w:rsidRPr="00B5023B">
        <w:rPr>
          <w:noProof/>
          <w:sz w:val="28"/>
          <w:szCs w:val="28"/>
        </w:rPr>
        <w:lastRenderedPageBreak/>
        <w:drawing>
          <wp:inline distT="0" distB="0" distL="0" distR="0" wp14:anchorId="6214E0A9" wp14:editId="30A8E102">
            <wp:extent cx="6568440" cy="6195562"/>
            <wp:effectExtent l="0" t="0" r="381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79346" cy="620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141" w:rsidRPr="00B5023B" w:rsidRDefault="00E33141" w:rsidP="00E33141">
      <w:pPr>
        <w:rPr>
          <w:sz w:val="28"/>
          <w:szCs w:val="28"/>
        </w:rPr>
      </w:pPr>
      <w:r w:rsidRPr="00B5023B">
        <w:rPr>
          <w:sz w:val="28"/>
          <w:szCs w:val="28"/>
          <w:u w:val="single"/>
        </w:rPr>
        <w:t>Diagnózis:</w:t>
      </w:r>
      <w:r w:rsidRPr="00B5023B">
        <w:rPr>
          <w:sz w:val="28"/>
          <w:szCs w:val="28"/>
        </w:rPr>
        <w:t xml:space="preserve"> Korábbi állapottal </w:t>
      </w:r>
      <w:proofErr w:type="spellStart"/>
      <w:r w:rsidRPr="00B5023B">
        <w:rPr>
          <w:sz w:val="28"/>
          <w:szCs w:val="28"/>
        </w:rPr>
        <w:t>megegyezesék</w:t>
      </w:r>
      <w:proofErr w:type="spellEnd"/>
      <w:r w:rsidRPr="00B5023B">
        <w:rPr>
          <w:sz w:val="28"/>
          <w:szCs w:val="28"/>
        </w:rPr>
        <w:t xml:space="preserve"> állapot. Glü:4,9, </w:t>
      </w:r>
      <w:proofErr w:type="spellStart"/>
      <w:r w:rsidRPr="00B5023B">
        <w:rPr>
          <w:sz w:val="28"/>
          <w:szCs w:val="28"/>
        </w:rPr>
        <w:t>Krea</w:t>
      </w:r>
      <w:proofErr w:type="spellEnd"/>
      <w:r w:rsidRPr="00B5023B">
        <w:rPr>
          <w:sz w:val="28"/>
          <w:szCs w:val="28"/>
        </w:rPr>
        <w:t xml:space="preserve"> 211, Alt: 158. UH: vesék </w:t>
      </w:r>
      <w:proofErr w:type="spellStart"/>
      <w:r w:rsidRPr="00B5023B">
        <w:rPr>
          <w:sz w:val="28"/>
          <w:szCs w:val="28"/>
        </w:rPr>
        <w:t>echodenzebbek</w:t>
      </w:r>
      <w:proofErr w:type="spellEnd"/>
      <w:r w:rsidRPr="00B5023B">
        <w:rPr>
          <w:sz w:val="28"/>
          <w:szCs w:val="28"/>
        </w:rPr>
        <w:t xml:space="preserve">, kéreg és velőállomány határa elmosódott, epehólyag kitelt, fala megvastagodott, máj szerkezete enyhén felbomlott, többi szerv </w:t>
      </w:r>
      <w:proofErr w:type="spellStart"/>
      <w:r w:rsidRPr="00B5023B">
        <w:rPr>
          <w:sz w:val="28"/>
          <w:szCs w:val="28"/>
        </w:rPr>
        <w:t>norm</w:t>
      </w:r>
      <w:proofErr w:type="spellEnd"/>
      <w:r w:rsidRPr="00B5023B">
        <w:rPr>
          <w:sz w:val="28"/>
          <w:szCs w:val="28"/>
        </w:rPr>
        <w:t xml:space="preserve">, egyéb kóros elváltozás a hasüregben nem igazolható. </w:t>
      </w:r>
      <w:bookmarkStart w:id="0" w:name="_GoBack"/>
      <w:bookmarkEnd w:id="0"/>
    </w:p>
    <w:p w:rsidR="00E33141" w:rsidRPr="00B5023B" w:rsidRDefault="00E33141" w:rsidP="00E33141">
      <w:pPr>
        <w:rPr>
          <w:sz w:val="28"/>
          <w:szCs w:val="28"/>
        </w:rPr>
      </w:pPr>
      <w:r w:rsidRPr="00B5023B">
        <w:rPr>
          <w:sz w:val="28"/>
          <w:szCs w:val="28"/>
          <w:u w:val="single"/>
        </w:rPr>
        <w:t>Leírás:</w:t>
      </w:r>
      <w:r w:rsidRPr="00B5023B">
        <w:rPr>
          <w:sz w:val="28"/>
          <w:szCs w:val="28"/>
        </w:rPr>
        <w:t xml:space="preserve"> Vérvétel kis rutin vérképpel, vizelet </w:t>
      </w:r>
      <w:proofErr w:type="spellStart"/>
      <w:r w:rsidRPr="00B5023B">
        <w:rPr>
          <w:sz w:val="28"/>
          <w:szCs w:val="28"/>
        </w:rPr>
        <w:t>feh</w:t>
      </w:r>
      <w:proofErr w:type="spellEnd"/>
      <w:r w:rsidRPr="00B5023B">
        <w:rPr>
          <w:sz w:val="28"/>
          <w:szCs w:val="28"/>
        </w:rPr>
        <w:t>/</w:t>
      </w:r>
      <w:proofErr w:type="spellStart"/>
      <w:r w:rsidRPr="00B5023B">
        <w:rPr>
          <w:sz w:val="28"/>
          <w:szCs w:val="28"/>
        </w:rPr>
        <w:t>krea</w:t>
      </w:r>
      <w:proofErr w:type="spellEnd"/>
      <w:r w:rsidRPr="00B5023B">
        <w:rPr>
          <w:sz w:val="28"/>
          <w:szCs w:val="28"/>
        </w:rPr>
        <w:t xml:space="preserve"> arány, karbamid, foszfor vizsgálatokra, uh, labor, </w:t>
      </w:r>
      <w:proofErr w:type="spellStart"/>
      <w:r w:rsidRPr="00B5023B">
        <w:rPr>
          <w:sz w:val="28"/>
          <w:szCs w:val="28"/>
        </w:rPr>
        <w:t>inf</w:t>
      </w:r>
      <w:proofErr w:type="spellEnd"/>
    </w:p>
    <w:p w:rsidR="00E33141" w:rsidRPr="00B5023B" w:rsidRDefault="00E33141">
      <w:pPr>
        <w:rPr>
          <w:sz w:val="28"/>
          <w:szCs w:val="28"/>
        </w:rPr>
      </w:pPr>
    </w:p>
    <w:sectPr w:rsidR="00E33141" w:rsidRPr="00B502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12F" w:rsidRDefault="002F512F" w:rsidP="00520E2B">
      <w:pPr>
        <w:spacing w:after="0" w:line="240" w:lineRule="auto"/>
      </w:pPr>
      <w:r>
        <w:separator/>
      </w:r>
    </w:p>
  </w:endnote>
  <w:endnote w:type="continuationSeparator" w:id="0">
    <w:p w:rsidR="002F512F" w:rsidRDefault="002F512F" w:rsidP="0052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E2B" w:rsidRDefault="00520E2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E2B" w:rsidRDefault="00520E2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E2B" w:rsidRDefault="00520E2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12F" w:rsidRDefault="002F512F" w:rsidP="00520E2B">
      <w:pPr>
        <w:spacing w:after="0" w:line="240" w:lineRule="auto"/>
      </w:pPr>
      <w:r>
        <w:separator/>
      </w:r>
    </w:p>
  </w:footnote>
  <w:footnote w:type="continuationSeparator" w:id="0">
    <w:p w:rsidR="002F512F" w:rsidRDefault="002F512F" w:rsidP="00520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E2B" w:rsidRDefault="00520E2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E2B" w:rsidRDefault="00520E2B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5" name="MSIPCMbfa24ef782eb1d7a851ab35d" descr="{&quot;HashCode&quot;:-85043722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20E2B" w:rsidRPr="00520E2B" w:rsidRDefault="00520E2B" w:rsidP="00520E2B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FF"/>
                              <w:sz w:val="24"/>
                            </w:rPr>
                          </w:pPr>
                          <w:r w:rsidRPr="00520E2B">
                            <w:rPr>
                              <w:rFonts w:ascii="Calibri" w:hAnsi="Calibri" w:cs="Calibri"/>
                              <w:color w:val="0000FF"/>
                              <w:sz w:val="24"/>
                            </w:rPr>
                            <w:t>C2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fa24ef782eb1d7a851ab35d" o:spid="_x0000_s1026" type="#_x0000_t202" alt="{&quot;HashCode&quot;:-85043722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" o:allowincell="f" filled="f" stroked="f" strokeweight=".5pt">
              <v:fill o:detectmouseclick="t"/>
              <v:textbox inset=",0,20pt,0">
                <w:txbxContent>
                  <w:p w:rsidR="00520E2B" w:rsidRPr="00520E2B" w:rsidRDefault="00520E2B" w:rsidP="00520E2B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FF"/>
                        <w:sz w:val="24"/>
                      </w:rPr>
                    </w:pPr>
                    <w:r w:rsidRPr="00520E2B">
                      <w:rPr>
                        <w:rFonts w:ascii="Calibri" w:hAnsi="Calibri" w:cs="Calibri"/>
                        <w:color w:val="0000FF"/>
                        <w:sz w:val="24"/>
                      </w:rPr>
                      <w:t>C2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E2B" w:rsidRDefault="00520E2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2B"/>
    <w:rsid w:val="000F2B85"/>
    <w:rsid w:val="002F512F"/>
    <w:rsid w:val="00520E2B"/>
    <w:rsid w:val="00B5023B"/>
    <w:rsid w:val="00E3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4D59B"/>
  <w15:chartTrackingRefBased/>
  <w15:docId w15:val="{D6755091-F767-4537-9DFF-236E0802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20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0E2B"/>
  </w:style>
  <w:style w:type="paragraph" w:styleId="llb">
    <w:name w:val="footer"/>
    <w:basedOn w:val="Norml"/>
    <w:link w:val="llbChar"/>
    <w:uiPriority w:val="99"/>
    <w:unhideWhenUsed/>
    <w:rsid w:val="00520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0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</Words>
  <Characters>359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WITTINGER</dc:creator>
  <cp:keywords/>
  <dc:description/>
  <cp:lastModifiedBy>Noemi WITTINGER</cp:lastModifiedBy>
  <cp:revision>3</cp:revision>
  <dcterms:created xsi:type="dcterms:W3CDTF">2020-12-25T11:50:00Z</dcterms:created>
  <dcterms:modified xsi:type="dcterms:W3CDTF">2020-12-25T11:58:00Z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be80aa-1d81-4f9b-a725-00b7929cdbde_Enabled">
    <vt:lpwstr>true</vt:lpwstr>
  </property>
  <property fmtid="{D5CDD505-2E9C-101B-9397-08002B2CF9AE}" pid="3" name="MSIP_Label_a9be80aa-1d81-4f9b-a725-00b7929cdbde_SetDate">
    <vt:lpwstr>2020-12-25T11:53:45Z</vt:lpwstr>
  </property>
  <property fmtid="{D5CDD505-2E9C-101B-9397-08002B2CF9AE}" pid="4" name="MSIP_Label_a9be80aa-1d81-4f9b-a725-00b7929cdbde_Method">
    <vt:lpwstr>Standard</vt:lpwstr>
  </property>
  <property fmtid="{D5CDD505-2E9C-101B-9397-08002B2CF9AE}" pid="5" name="MSIP_Label_a9be80aa-1d81-4f9b-a725-00b7929cdbde_Name">
    <vt:lpwstr>a9be80aa-1d81-4f9b-a725-00b7929cdbde</vt:lpwstr>
  </property>
  <property fmtid="{D5CDD505-2E9C-101B-9397-08002B2CF9AE}" pid="6" name="MSIP_Label_a9be80aa-1d81-4f9b-a725-00b7929cdbde_SiteId">
    <vt:lpwstr>b2e0bd95-d717-4462-b33e-dcaec4e9c4ec</vt:lpwstr>
  </property>
  <property fmtid="{D5CDD505-2E9C-101B-9397-08002B2CF9AE}" pid="7" name="MSIP_Label_a9be80aa-1d81-4f9b-a725-00b7929cdbde_ActionId">
    <vt:lpwstr>7e7be490-cca2-4b8f-80a3-feee23227aff</vt:lpwstr>
  </property>
  <property fmtid="{D5CDD505-2E9C-101B-9397-08002B2CF9AE}" pid="8" name="MSIP_Label_a9be80aa-1d81-4f9b-a725-00b7929cdbde_ContentBits">
    <vt:lpwstr>1</vt:lpwstr>
  </property>
</Properties>
</file>